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_Toc105952706"/>
      <w:bookmarkStart w:id="1" w:name="_GoBack"/>
      <w:bookmarkEnd w:id="1"/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ХАНТЫ-МАНСИЙСКИЙ АВТОНОМНЫЙ ОКРУГ – ЮГРА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ХАНТЫ-МАНСИЙСКИЙ РАЙОН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МУНИЦИПАЛЬНОЕ ОБРАЗОВАНИЕ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СЕЛЬСКОЕ ПОСЕЛЕНИЕ 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КЫШИК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spacing w:before="240" w:after="6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СОВЕТ ДЕПУТАТОВ</w:t>
      </w:r>
    </w:p>
    <w:p w:rsidR="00D5762C" w:rsidRPr="00D5762C" w:rsidRDefault="00D5762C" w:rsidP="00D5762C">
      <w:pPr>
        <w:suppressAutoHyphens/>
        <w:spacing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5762C" w:rsidRPr="00D5762C" w:rsidRDefault="00D5762C" w:rsidP="00D5762C">
      <w:pPr>
        <w:suppressAutoHyphens/>
        <w:spacing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5762C">
        <w:rPr>
          <w:rFonts w:ascii="Times New Roman" w:hAnsi="Times New Roman" w:cs="Calibri"/>
          <w:b/>
          <w:sz w:val="28"/>
          <w:szCs w:val="28"/>
          <w:lang w:eastAsia="ar-SA"/>
        </w:rPr>
        <w:t>РЕШЕНИЕ</w:t>
      </w:r>
    </w:p>
    <w:p w:rsidR="00D5762C" w:rsidRPr="00D5762C" w:rsidRDefault="0023001E" w:rsidP="00D5762C">
      <w:pPr>
        <w:suppressAutoHyphens/>
        <w:spacing w:line="276" w:lineRule="auto"/>
        <w:ind w:firstLine="0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ПРОЕКТ</w:t>
      </w:r>
    </w:p>
    <w:p w:rsidR="00D5762C" w:rsidRPr="0023001E" w:rsidRDefault="0023001E" w:rsidP="00D5762C">
      <w:pPr>
        <w:suppressAutoHyphens/>
        <w:spacing w:line="276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00.00.0000</w:t>
      </w:r>
      <w:r w:rsidR="00D6089E">
        <w:rPr>
          <w:rFonts w:ascii="Times New Roman" w:hAnsi="Times New Roman"/>
          <w:sz w:val="28"/>
          <w:szCs w:val="28"/>
          <w:lang w:eastAsia="ar-SA"/>
        </w:rPr>
        <w:t>г.</w:t>
      </w:r>
      <w:r w:rsidR="00D5762C" w:rsidRPr="00D5762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D6089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№ 00</w:t>
      </w:r>
    </w:p>
    <w:p w:rsidR="00D5762C" w:rsidRPr="00D5762C" w:rsidRDefault="00D5762C" w:rsidP="00D5762C">
      <w:pPr>
        <w:suppressAutoHyphens/>
        <w:spacing w:line="276" w:lineRule="auto"/>
        <w:ind w:firstLine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D5762C">
        <w:rPr>
          <w:rFonts w:ascii="Times New Roman" w:hAnsi="Times New Roman"/>
          <w:i/>
          <w:sz w:val="28"/>
          <w:szCs w:val="28"/>
          <w:lang w:eastAsia="ar-SA"/>
        </w:rPr>
        <w:t xml:space="preserve">с. Кышик           </w:t>
      </w:r>
      <w:r w:rsidRPr="00D5762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</w:t>
      </w:r>
    </w:p>
    <w:p w:rsidR="00D5762C" w:rsidRDefault="00D5762C" w:rsidP="00777574">
      <w:pPr>
        <w:pStyle w:val="1"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1D3909" w:rsidRPr="00777574" w:rsidRDefault="00111773" w:rsidP="00777574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77574"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в решение Совета депутатов сельского поселения Кышик от </w:t>
      </w:r>
      <w:r w:rsidR="00777574">
        <w:rPr>
          <w:rFonts w:ascii="Times New Roman" w:hAnsi="Times New Roman" w:cs="Times New Roman"/>
          <w:kern w:val="28"/>
          <w:sz w:val="28"/>
          <w:szCs w:val="28"/>
        </w:rPr>
        <w:t>25 марта 2015 года</w:t>
      </w:r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 xml:space="preserve"> № </w:t>
      </w:r>
      <w:r w:rsidRPr="00777574">
        <w:rPr>
          <w:rFonts w:ascii="Times New Roman" w:hAnsi="Times New Roman" w:cs="Times New Roman"/>
          <w:kern w:val="28"/>
          <w:sz w:val="28"/>
          <w:szCs w:val="28"/>
        </w:rPr>
        <w:t xml:space="preserve">40 </w:t>
      </w:r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1D3909" w:rsidRPr="00777574">
        <w:rPr>
          <w:rFonts w:ascii="Times New Roman" w:hAnsi="Times New Roman" w:cs="Times New Roman"/>
          <w:kern w:val="28"/>
          <w:sz w:val="28"/>
          <w:szCs w:val="28"/>
        </w:rPr>
        <w:t>Об установлении земельного налога</w:t>
      </w:r>
      <w:bookmarkEnd w:id="0"/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1D3909" w:rsidRPr="00777574" w:rsidRDefault="001D3909" w:rsidP="00777574">
      <w:pPr>
        <w:pStyle w:val="3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41394F" w:rsidRPr="0041394F" w:rsidRDefault="0041394F" w:rsidP="0041394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1394F">
        <w:rPr>
          <w:rFonts w:ascii="Times New Roman" w:hAnsi="Times New Roman"/>
          <w:sz w:val="28"/>
          <w:szCs w:val="28"/>
        </w:rPr>
        <w:t xml:space="preserve">В соответствии с </w:t>
      </w:r>
      <w:r w:rsidR="00814260">
        <w:rPr>
          <w:rFonts w:ascii="Times New Roman" w:hAnsi="Times New Roman"/>
          <w:sz w:val="28"/>
          <w:szCs w:val="28"/>
        </w:rPr>
        <w:t xml:space="preserve">главой 31 </w:t>
      </w:r>
      <w:r w:rsidR="00814260" w:rsidRPr="0041394F">
        <w:rPr>
          <w:rFonts w:ascii="Times New Roman" w:hAnsi="Times New Roman"/>
          <w:sz w:val="28"/>
          <w:szCs w:val="28"/>
        </w:rPr>
        <w:t>Налогового кодекса Российской Федерации,</w:t>
      </w:r>
      <w:r w:rsidR="00814260">
        <w:rPr>
          <w:rFonts w:ascii="Times New Roman" w:hAnsi="Times New Roman"/>
          <w:sz w:val="28"/>
          <w:szCs w:val="28"/>
        </w:rPr>
        <w:t xml:space="preserve"> </w:t>
      </w:r>
      <w:r w:rsidRPr="0041394F">
        <w:rPr>
          <w:rFonts w:ascii="Times New Roman" w:hAnsi="Times New Roman"/>
          <w:sz w:val="28"/>
          <w:szCs w:val="28"/>
        </w:rPr>
        <w:t>Федеральным закон</w:t>
      </w:r>
      <w:r w:rsidR="00814260">
        <w:rPr>
          <w:rFonts w:ascii="Times New Roman" w:hAnsi="Times New Roman"/>
          <w:sz w:val="28"/>
          <w:szCs w:val="28"/>
        </w:rPr>
        <w:t>ом</w:t>
      </w:r>
      <w:r w:rsidRPr="0041394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41394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</w:t>
      </w:r>
      <w:r w:rsidR="00814260">
        <w:rPr>
          <w:rFonts w:ascii="Times New Roman" w:hAnsi="Times New Roman"/>
          <w:sz w:val="28"/>
          <w:szCs w:val="28"/>
        </w:rPr>
        <w:t xml:space="preserve"> </w:t>
      </w:r>
      <w:r w:rsidRPr="0041394F">
        <w:rPr>
          <w:rFonts w:ascii="Times New Roman" w:hAnsi="Times New Roman"/>
          <w:sz w:val="28"/>
          <w:szCs w:val="28"/>
        </w:rPr>
        <w:t xml:space="preserve">№ 131-ФЗ </w:t>
      </w:r>
      <w:r w:rsidR="00814260">
        <w:rPr>
          <w:rFonts w:ascii="Times New Roman" w:hAnsi="Times New Roman"/>
          <w:sz w:val="28"/>
          <w:szCs w:val="28"/>
        </w:rPr>
        <w:br/>
      </w:r>
      <w:r w:rsidRPr="004139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 xml:space="preserve">статьями 17, 30 Устава сельского поселения Кышик, </w:t>
      </w:r>
      <w:r w:rsidR="00AA4C02"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 </w:t>
      </w:r>
      <w:r w:rsidRPr="00777574">
        <w:rPr>
          <w:rFonts w:ascii="Times New Roman" w:hAnsi="Times New Roman"/>
          <w:sz w:val="28"/>
          <w:szCs w:val="28"/>
        </w:rPr>
        <w:t>Совет депутатов сельского поселения Кышик</w:t>
      </w:r>
      <w:r w:rsidR="00553192">
        <w:rPr>
          <w:rFonts w:ascii="Times New Roman" w:hAnsi="Times New Roman"/>
          <w:sz w:val="28"/>
          <w:szCs w:val="28"/>
        </w:rPr>
        <w:t>.</w:t>
      </w:r>
      <w:proofErr w:type="gramEnd"/>
    </w:p>
    <w:p w:rsidR="0041394F" w:rsidRPr="0041394F" w:rsidRDefault="0041394F" w:rsidP="0041394F">
      <w:pPr>
        <w:ind w:firstLine="709"/>
        <w:rPr>
          <w:rFonts w:ascii="Times New Roman" w:hAnsi="Times New Roman"/>
          <w:sz w:val="28"/>
          <w:szCs w:val="28"/>
        </w:rPr>
      </w:pPr>
    </w:p>
    <w:p w:rsidR="001D3909" w:rsidRDefault="001D3909" w:rsidP="007775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94F">
        <w:rPr>
          <w:rFonts w:ascii="Times New Roman" w:hAnsi="Times New Roman"/>
          <w:b/>
          <w:sz w:val="28"/>
          <w:szCs w:val="28"/>
        </w:rPr>
        <w:t>РЕШИЛ:</w:t>
      </w:r>
    </w:p>
    <w:p w:rsidR="0041394F" w:rsidRPr="0041394F" w:rsidRDefault="0041394F" w:rsidP="007775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909" w:rsidRDefault="0041394F" w:rsidP="0041394F">
      <w:pPr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41394F">
        <w:rPr>
          <w:rFonts w:ascii="Times New Roman" w:hAnsi="Times New Roman"/>
          <w:sz w:val="28"/>
          <w:szCs w:val="28"/>
        </w:rPr>
        <w:t xml:space="preserve"> решение Совета депутатов сельского поселения Кышик от 25 марта 2015 года № 40 «Об установлении земельного налога»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1394F" w:rsidRPr="00814260" w:rsidRDefault="0041394F" w:rsidP="0041394F">
      <w:pPr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5F5B1D">
        <w:rPr>
          <w:rFonts w:ascii="Times New Roman" w:hAnsi="Times New Roman"/>
          <w:sz w:val="28"/>
          <w:szCs w:val="28"/>
        </w:rPr>
        <w:t>В пункте 1 слова «</w:t>
      </w:r>
      <w:r w:rsidR="00814260">
        <w:rPr>
          <w:rFonts w:ascii="Times New Roman" w:hAnsi="Times New Roman"/>
          <w:sz w:val="28"/>
          <w:szCs w:val="28"/>
        </w:rPr>
        <w:t xml:space="preserve">, </w:t>
      </w:r>
      <w:r w:rsidRPr="005F5B1D">
        <w:rPr>
          <w:rFonts w:ascii="Times New Roman" w:hAnsi="Times New Roman"/>
          <w:sz w:val="28"/>
          <w:szCs w:val="28"/>
        </w:rPr>
        <w:t xml:space="preserve">включая установление размера </w:t>
      </w:r>
      <w:r w:rsidR="002D54B3">
        <w:rPr>
          <w:rFonts w:ascii="Times New Roman" w:hAnsi="Times New Roman"/>
          <w:sz w:val="28"/>
          <w:szCs w:val="28"/>
        </w:rPr>
        <w:br/>
      </w:r>
      <w:r w:rsidRPr="005F5B1D">
        <w:rPr>
          <w:rFonts w:ascii="Times New Roman" w:hAnsi="Times New Roman"/>
          <w:sz w:val="28"/>
          <w:szCs w:val="28"/>
        </w:rPr>
        <w:t>не облагаемой налогом суммы для отдельных категорий налогоплательщиков</w:t>
      </w:r>
      <w:r w:rsidR="00814260">
        <w:rPr>
          <w:rFonts w:ascii="Times New Roman" w:hAnsi="Times New Roman"/>
          <w:sz w:val="28"/>
          <w:szCs w:val="28"/>
        </w:rPr>
        <w:t xml:space="preserve">, </w:t>
      </w:r>
      <w:r w:rsidR="00814260" w:rsidRPr="00814260">
        <w:rPr>
          <w:rFonts w:ascii="Times New Roman" w:hAnsi="Times New Roman"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</w:t>
      </w:r>
      <w:r w:rsidRPr="005F5B1D">
        <w:rPr>
          <w:rFonts w:ascii="Times New Roman" w:hAnsi="Times New Roman"/>
          <w:sz w:val="28"/>
          <w:szCs w:val="28"/>
        </w:rPr>
        <w:t>»</w:t>
      </w:r>
      <w:r w:rsidR="0023001E">
        <w:rPr>
          <w:rFonts w:ascii="Times New Roman" w:hAnsi="Times New Roman"/>
          <w:sz w:val="28"/>
          <w:szCs w:val="28"/>
        </w:rPr>
        <w:t xml:space="preserve"> </w:t>
      </w:r>
      <w:r w:rsidR="002D54B3">
        <w:rPr>
          <w:rFonts w:ascii="Times New Roman" w:hAnsi="Times New Roman"/>
          <w:sz w:val="28"/>
          <w:szCs w:val="28"/>
        </w:rPr>
        <w:t>исключить</w:t>
      </w:r>
      <w:r w:rsidR="0023001E">
        <w:rPr>
          <w:rFonts w:ascii="Times New Roman" w:hAnsi="Times New Roman"/>
          <w:sz w:val="28"/>
          <w:szCs w:val="28"/>
        </w:rPr>
        <w:t>.</w:t>
      </w:r>
    </w:p>
    <w:p w:rsidR="00B15835" w:rsidRDefault="002D54B3" w:rsidP="002D54B3">
      <w:pPr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B15835"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23001E" w:rsidRDefault="00B15835" w:rsidP="00B158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>
        <w:rPr>
          <w:rFonts w:ascii="Times New Roman" w:hAnsi="Times New Roman"/>
          <w:sz w:val="28"/>
          <w:szCs w:val="28"/>
        </w:rPr>
        <w:tab/>
      </w:r>
      <w:r w:rsidR="0023001E">
        <w:rPr>
          <w:rFonts w:ascii="Times New Roman" w:hAnsi="Times New Roman"/>
          <w:sz w:val="28"/>
          <w:szCs w:val="28"/>
        </w:rPr>
        <w:t>Освобождаются от уплаты налога в размере 50% физические лица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B15835" w:rsidRDefault="002D54B3" w:rsidP="00B158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отцы</w:t>
      </w:r>
      <w:r w:rsidR="0023001E">
        <w:rPr>
          <w:rFonts w:ascii="Times New Roman" w:hAnsi="Times New Roman"/>
          <w:sz w:val="28"/>
          <w:szCs w:val="28"/>
        </w:rPr>
        <w:t>, воспитывающие детей без матери, и одинокие матери, имеющие детей в возрасте до 18 лет</w:t>
      </w:r>
      <w:r w:rsidR="00ED29A4">
        <w:rPr>
          <w:rFonts w:ascii="Times New Roman" w:hAnsi="Times New Roman"/>
          <w:sz w:val="28"/>
          <w:szCs w:val="28"/>
        </w:rPr>
        <w:t>;</w:t>
      </w:r>
    </w:p>
    <w:p w:rsidR="002D54B3" w:rsidRPr="002D54B3" w:rsidRDefault="002D54B3" w:rsidP="002D54B3">
      <w:pPr>
        <w:ind w:firstLine="709"/>
        <w:rPr>
          <w:rFonts w:ascii="Times New Roman" w:hAnsi="Times New Roman"/>
          <w:sz w:val="28"/>
          <w:szCs w:val="28"/>
        </w:rPr>
      </w:pPr>
      <w:r w:rsidRPr="002D54B3">
        <w:rPr>
          <w:rFonts w:ascii="Times New Roman" w:hAnsi="Times New Roman"/>
          <w:sz w:val="28"/>
          <w:szCs w:val="28"/>
        </w:rPr>
        <w:lastRenderedPageBreak/>
        <w:t>граждан</w:t>
      </w:r>
      <w:r>
        <w:rPr>
          <w:rFonts w:ascii="Times New Roman" w:hAnsi="Times New Roman"/>
          <w:sz w:val="28"/>
          <w:szCs w:val="28"/>
        </w:rPr>
        <w:t>е</w:t>
      </w:r>
      <w:r w:rsidRPr="002D54B3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е</w:t>
      </w:r>
      <w:r w:rsidRPr="002D54B3">
        <w:rPr>
          <w:rFonts w:ascii="Times New Roman" w:hAnsi="Times New Roman"/>
          <w:sz w:val="28"/>
          <w:szCs w:val="28"/>
        </w:rPr>
        <w:t xml:space="preserve"> на иждивении трех и более несовершеннолетних детей</w:t>
      </w:r>
      <w:proofErr w:type="gramStart"/>
      <w:r w:rsidRPr="002D54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14260" w:rsidRPr="00406233" w:rsidRDefault="00814260" w:rsidP="00730CF4">
      <w:pPr>
        <w:numPr>
          <w:ilvl w:val="1"/>
          <w:numId w:val="9"/>
        </w:numPr>
        <w:rPr>
          <w:rFonts w:ascii="Times New Roman" w:hAnsi="Times New Roman"/>
          <w:i/>
          <w:color w:val="FF0000"/>
          <w:sz w:val="28"/>
          <w:szCs w:val="28"/>
        </w:rPr>
      </w:pPr>
      <w:r w:rsidRPr="00406233">
        <w:rPr>
          <w:rFonts w:ascii="Times New Roman" w:hAnsi="Times New Roman"/>
          <w:sz w:val="28"/>
          <w:szCs w:val="28"/>
        </w:rPr>
        <w:t xml:space="preserve">Пункт 6 признать утратившим силу. </w:t>
      </w:r>
    </w:p>
    <w:p w:rsidR="00730CF4" w:rsidRDefault="00730CF4" w:rsidP="00730CF4">
      <w:pPr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 w:rsidRPr="00406233">
        <w:rPr>
          <w:rFonts w:ascii="Times New Roman" w:hAnsi="Times New Roman"/>
          <w:sz w:val="28"/>
          <w:szCs w:val="28"/>
        </w:rPr>
        <w:t>В пункте 7:</w:t>
      </w:r>
    </w:p>
    <w:p w:rsidR="00814260" w:rsidRDefault="00814260" w:rsidP="00730CF4">
      <w:pPr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шестом слово «лея» заменить словом «лет»; </w:t>
      </w:r>
    </w:p>
    <w:p w:rsidR="00730CF4" w:rsidRDefault="00730CF4" w:rsidP="00730CF4">
      <w:pPr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2D54B3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730CF4" w:rsidRDefault="00730CF4" w:rsidP="00730CF4">
      <w:pPr>
        <w:numPr>
          <w:ilvl w:val="2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2D54B3">
        <w:rPr>
          <w:rFonts w:ascii="Times New Roman" w:hAnsi="Times New Roman"/>
          <w:sz w:val="28"/>
          <w:szCs w:val="28"/>
        </w:rPr>
        <w:t>восьмом</w:t>
      </w:r>
      <w:r>
        <w:rPr>
          <w:rFonts w:ascii="Times New Roman" w:hAnsi="Times New Roman"/>
          <w:sz w:val="28"/>
          <w:szCs w:val="28"/>
        </w:rPr>
        <w:t xml:space="preserve"> слова «в п.5» заменить словами </w:t>
      </w:r>
      <w:r w:rsidR="00C711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«в пункте 2».</w:t>
      </w:r>
    </w:p>
    <w:p w:rsidR="00865CDF" w:rsidRPr="00431BBA" w:rsidRDefault="00730CF4" w:rsidP="00730CF4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31BBA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после официального опубликования (обнародования) и распространяется на правоотношения, возникшие с 1 января 2018 года</w:t>
      </w:r>
      <w:r w:rsidR="00865CDF" w:rsidRPr="00431BBA">
        <w:rPr>
          <w:rFonts w:ascii="Times New Roman" w:hAnsi="Times New Roman"/>
          <w:sz w:val="28"/>
          <w:szCs w:val="28"/>
        </w:rPr>
        <w:t>.</w:t>
      </w:r>
    </w:p>
    <w:p w:rsidR="00777574" w:rsidRPr="00431BBA" w:rsidRDefault="00865CDF" w:rsidP="00431BBA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31BBA">
        <w:rPr>
          <w:rFonts w:ascii="Times New Roman" w:hAnsi="Times New Roman"/>
          <w:sz w:val="28"/>
          <w:szCs w:val="28"/>
        </w:rPr>
        <w:t xml:space="preserve">Установить, что положения пункта 5 решения Совета депутатов сельского поселения Кышик от 25 марта 2015 года № 40 </w:t>
      </w:r>
      <w:r w:rsidRPr="00431BBA">
        <w:rPr>
          <w:rFonts w:ascii="Times New Roman" w:hAnsi="Times New Roman"/>
          <w:sz w:val="28"/>
          <w:szCs w:val="28"/>
        </w:rPr>
        <w:br/>
        <w:t xml:space="preserve">«Об установлении земельного налога» (в редакции настоящего решения) </w:t>
      </w:r>
      <w:r w:rsidR="00C40B23" w:rsidRPr="00431BBA">
        <w:rPr>
          <w:rFonts w:ascii="Times New Roman" w:hAnsi="Times New Roman"/>
          <w:sz w:val="28"/>
          <w:szCs w:val="28"/>
        </w:rPr>
        <w:t>применя</w:t>
      </w:r>
      <w:r w:rsidRPr="00431BBA">
        <w:rPr>
          <w:rFonts w:ascii="Times New Roman" w:hAnsi="Times New Roman"/>
          <w:sz w:val="28"/>
          <w:szCs w:val="28"/>
        </w:rPr>
        <w:t>ю</w:t>
      </w:r>
      <w:r w:rsidR="00C40B23" w:rsidRPr="00431BBA">
        <w:rPr>
          <w:rFonts w:ascii="Times New Roman" w:hAnsi="Times New Roman"/>
          <w:sz w:val="28"/>
          <w:szCs w:val="28"/>
        </w:rPr>
        <w:t xml:space="preserve">тся к порядку исчисления земельного </w:t>
      </w:r>
      <w:proofErr w:type="gramStart"/>
      <w:r w:rsidR="00C40B23" w:rsidRPr="00431BBA">
        <w:rPr>
          <w:rFonts w:ascii="Times New Roman" w:hAnsi="Times New Roman"/>
          <w:sz w:val="28"/>
          <w:szCs w:val="28"/>
        </w:rPr>
        <w:t>налога</w:t>
      </w:r>
      <w:proofErr w:type="gramEnd"/>
      <w:r w:rsidR="00C40B23" w:rsidRPr="00431BBA">
        <w:rPr>
          <w:rFonts w:ascii="Times New Roman" w:hAnsi="Times New Roman"/>
          <w:sz w:val="28"/>
          <w:szCs w:val="28"/>
        </w:rPr>
        <w:t xml:space="preserve"> за налоговые периоды начиная с 2017 года</w:t>
      </w:r>
      <w:r w:rsidR="00431BBA">
        <w:rPr>
          <w:rFonts w:ascii="Times New Roman" w:hAnsi="Times New Roman"/>
          <w:sz w:val="28"/>
          <w:szCs w:val="28"/>
        </w:rPr>
        <w:t>.</w:t>
      </w:r>
    </w:p>
    <w:p w:rsidR="00D5762C" w:rsidRDefault="00D5762C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762C" w:rsidRDefault="00D5762C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762C" w:rsidRDefault="00D5762C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3909" w:rsidRPr="00777574" w:rsidRDefault="00D5762C" w:rsidP="007775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:rsidR="007975B2" w:rsidRPr="00777574" w:rsidRDefault="00D5762C" w:rsidP="00777574">
      <w:pPr>
        <w:pStyle w:val="ConsTitle"/>
        <w:widowControl/>
        <w:tabs>
          <w:tab w:val="left" w:pos="680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="007975B2" w:rsidRPr="00777574">
        <w:rPr>
          <w:rFonts w:ascii="Times New Roman" w:hAnsi="Times New Roman" w:cs="Times New Roman"/>
          <w:b w:val="0"/>
          <w:sz w:val="28"/>
          <w:szCs w:val="28"/>
        </w:rPr>
        <w:tab/>
      </w:r>
      <w:r w:rsidR="00431BBA">
        <w:rPr>
          <w:rFonts w:ascii="Times New Roman" w:hAnsi="Times New Roman" w:cs="Times New Roman"/>
          <w:b w:val="0"/>
          <w:sz w:val="28"/>
          <w:szCs w:val="28"/>
        </w:rPr>
        <w:t xml:space="preserve">  А.А. Немельгин</w:t>
      </w:r>
    </w:p>
    <w:sectPr w:rsidR="007975B2" w:rsidRPr="00777574" w:rsidSect="00730CF4">
      <w:headerReference w:type="default" r:id="rId9"/>
      <w:pgSz w:w="11906" w:h="16838"/>
      <w:pgMar w:top="1418" w:right="141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A9" w:rsidRDefault="002406A9" w:rsidP="00730CF4">
      <w:r>
        <w:separator/>
      </w:r>
    </w:p>
  </w:endnote>
  <w:endnote w:type="continuationSeparator" w:id="0">
    <w:p w:rsidR="002406A9" w:rsidRDefault="002406A9" w:rsidP="0073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A9" w:rsidRDefault="002406A9" w:rsidP="00730CF4">
      <w:r>
        <w:separator/>
      </w:r>
    </w:p>
  </w:footnote>
  <w:footnote w:type="continuationSeparator" w:id="0">
    <w:p w:rsidR="002406A9" w:rsidRDefault="002406A9" w:rsidP="0073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02" w:rsidRDefault="00926DB2">
    <w:pPr>
      <w:pStyle w:val="aa"/>
      <w:jc w:val="center"/>
    </w:pPr>
    <w:r>
      <w:fldChar w:fldCharType="begin"/>
    </w:r>
    <w:r w:rsidR="00AA4C02">
      <w:instrText>PAGE   \* MERGEFORMAT</w:instrText>
    </w:r>
    <w:r>
      <w:fldChar w:fldCharType="separate"/>
    </w:r>
    <w:r w:rsidR="00B75E51">
      <w:rPr>
        <w:noProof/>
      </w:rPr>
      <w:t>2</w:t>
    </w:r>
    <w:r>
      <w:fldChar w:fldCharType="end"/>
    </w:r>
  </w:p>
  <w:p w:rsidR="00AA4C02" w:rsidRDefault="00AA4C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6104"/>
    <w:multiLevelType w:val="hybridMultilevel"/>
    <w:tmpl w:val="4B8226A8"/>
    <w:lvl w:ilvl="0" w:tplc="AF18B1E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E517DF"/>
    <w:multiLevelType w:val="hybridMultilevel"/>
    <w:tmpl w:val="E764840E"/>
    <w:lvl w:ilvl="0" w:tplc="7DD49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C7079"/>
    <w:multiLevelType w:val="hybridMultilevel"/>
    <w:tmpl w:val="9362B610"/>
    <w:lvl w:ilvl="0" w:tplc="374E060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6603B0"/>
    <w:multiLevelType w:val="hybridMultilevel"/>
    <w:tmpl w:val="E9782570"/>
    <w:lvl w:ilvl="0" w:tplc="E458819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A5051"/>
    <w:multiLevelType w:val="multilevel"/>
    <w:tmpl w:val="5094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8F82925"/>
    <w:multiLevelType w:val="hybridMultilevel"/>
    <w:tmpl w:val="AECEBEA6"/>
    <w:lvl w:ilvl="0" w:tplc="9920FBF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2C30C6"/>
    <w:multiLevelType w:val="hybridMultilevel"/>
    <w:tmpl w:val="A6E0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D4991"/>
    <w:multiLevelType w:val="hybridMultilevel"/>
    <w:tmpl w:val="97AA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144D"/>
    <w:multiLevelType w:val="hybridMultilevel"/>
    <w:tmpl w:val="48E62502"/>
    <w:lvl w:ilvl="0" w:tplc="7F36A8EE">
      <w:start w:val="8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8"/>
    <w:rsid w:val="00020CF8"/>
    <w:rsid w:val="00024438"/>
    <w:rsid w:val="00051203"/>
    <w:rsid w:val="00062F1E"/>
    <w:rsid w:val="000678B6"/>
    <w:rsid w:val="00073ABA"/>
    <w:rsid w:val="000863F0"/>
    <w:rsid w:val="000B3C34"/>
    <w:rsid w:val="000C1F32"/>
    <w:rsid w:val="000C5F98"/>
    <w:rsid w:val="000E07DC"/>
    <w:rsid w:val="000F3A10"/>
    <w:rsid w:val="000F6861"/>
    <w:rsid w:val="00111773"/>
    <w:rsid w:val="001272A8"/>
    <w:rsid w:val="00142C1D"/>
    <w:rsid w:val="00150077"/>
    <w:rsid w:val="00175C72"/>
    <w:rsid w:val="00187A97"/>
    <w:rsid w:val="00190DA1"/>
    <w:rsid w:val="00196622"/>
    <w:rsid w:val="001A3260"/>
    <w:rsid w:val="001A339F"/>
    <w:rsid w:val="001B0019"/>
    <w:rsid w:val="001C34C4"/>
    <w:rsid w:val="001D3909"/>
    <w:rsid w:val="001D4E78"/>
    <w:rsid w:val="0020131C"/>
    <w:rsid w:val="0023001E"/>
    <w:rsid w:val="00237D65"/>
    <w:rsid w:val="002406A9"/>
    <w:rsid w:val="002465B4"/>
    <w:rsid w:val="00250E02"/>
    <w:rsid w:val="002661E9"/>
    <w:rsid w:val="00266968"/>
    <w:rsid w:val="002740BB"/>
    <w:rsid w:val="002B3D8B"/>
    <w:rsid w:val="002B7448"/>
    <w:rsid w:val="002D1CB9"/>
    <w:rsid w:val="002D54B3"/>
    <w:rsid w:val="002E095E"/>
    <w:rsid w:val="002E5B70"/>
    <w:rsid w:val="002E613A"/>
    <w:rsid w:val="00316AEC"/>
    <w:rsid w:val="00330E25"/>
    <w:rsid w:val="00361012"/>
    <w:rsid w:val="00375F86"/>
    <w:rsid w:val="003806C0"/>
    <w:rsid w:val="003A5C78"/>
    <w:rsid w:val="003B4BF6"/>
    <w:rsid w:val="003B5EE8"/>
    <w:rsid w:val="003E4AD2"/>
    <w:rsid w:val="003F4DAF"/>
    <w:rsid w:val="00404E92"/>
    <w:rsid w:val="00406233"/>
    <w:rsid w:val="0041394F"/>
    <w:rsid w:val="00416B21"/>
    <w:rsid w:val="00431BBA"/>
    <w:rsid w:val="00474208"/>
    <w:rsid w:val="0048497A"/>
    <w:rsid w:val="004A4248"/>
    <w:rsid w:val="005019AF"/>
    <w:rsid w:val="00505380"/>
    <w:rsid w:val="00527C1A"/>
    <w:rsid w:val="00537269"/>
    <w:rsid w:val="00552F15"/>
    <w:rsid w:val="00553192"/>
    <w:rsid w:val="00580F09"/>
    <w:rsid w:val="00594993"/>
    <w:rsid w:val="005A652C"/>
    <w:rsid w:val="005A7EB6"/>
    <w:rsid w:val="005D1EEF"/>
    <w:rsid w:val="005D47A0"/>
    <w:rsid w:val="005D7498"/>
    <w:rsid w:val="005F5B1D"/>
    <w:rsid w:val="005F6446"/>
    <w:rsid w:val="006126D0"/>
    <w:rsid w:val="00627DF4"/>
    <w:rsid w:val="00635E96"/>
    <w:rsid w:val="006364E5"/>
    <w:rsid w:val="006607FF"/>
    <w:rsid w:val="006666D9"/>
    <w:rsid w:val="006750FB"/>
    <w:rsid w:val="00681500"/>
    <w:rsid w:val="00697EF6"/>
    <w:rsid w:val="006E29C7"/>
    <w:rsid w:val="0072659E"/>
    <w:rsid w:val="00730CF4"/>
    <w:rsid w:val="00732076"/>
    <w:rsid w:val="007473A3"/>
    <w:rsid w:val="00756031"/>
    <w:rsid w:val="00777574"/>
    <w:rsid w:val="007972CF"/>
    <w:rsid w:val="007975B2"/>
    <w:rsid w:val="007A45A6"/>
    <w:rsid w:val="007A4A56"/>
    <w:rsid w:val="007D543F"/>
    <w:rsid w:val="007F69C0"/>
    <w:rsid w:val="007F6EDC"/>
    <w:rsid w:val="00814260"/>
    <w:rsid w:val="00835A41"/>
    <w:rsid w:val="00846354"/>
    <w:rsid w:val="00865CDF"/>
    <w:rsid w:val="00870006"/>
    <w:rsid w:val="008A2553"/>
    <w:rsid w:val="008A541D"/>
    <w:rsid w:val="008F2233"/>
    <w:rsid w:val="00907C6E"/>
    <w:rsid w:val="00926DB2"/>
    <w:rsid w:val="009329F8"/>
    <w:rsid w:val="00947790"/>
    <w:rsid w:val="00970BD1"/>
    <w:rsid w:val="00972FF9"/>
    <w:rsid w:val="009A2044"/>
    <w:rsid w:val="009B045F"/>
    <w:rsid w:val="00A0297B"/>
    <w:rsid w:val="00A21870"/>
    <w:rsid w:val="00A56DA3"/>
    <w:rsid w:val="00A819BD"/>
    <w:rsid w:val="00AA4C02"/>
    <w:rsid w:val="00AC04FD"/>
    <w:rsid w:val="00B01ADA"/>
    <w:rsid w:val="00B15835"/>
    <w:rsid w:val="00B5445C"/>
    <w:rsid w:val="00B75E51"/>
    <w:rsid w:val="00B9330B"/>
    <w:rsid w:val="00BB7FD1"/>
    <w:rsid w:val="00BC0DF3"/>
    <w:rsid w:val="00BC4DAE"/>
    <w:rsid w:val="00BC7284"/>
    <w:rsid w:val="00BD1589"/>
    <w:rsid w:val="00C02398"/>
    <w:rsid w:val="00C2565E"/>
    <w:rsid w:val="00C40B23"/>
    <w:rsid w:val="00C44F5F"/>
    <w:rsid w:val="00C566F3"/>
    <w:rsid w:val="00C71134"/>
    <w:rsid w:val="00CE1761"/>
    <w:rsid w:val="00D323AD"/>
    <w:rsid w:val="00D5007E"/>
    <w:rsid w:val="00D5762C"/>
    <w:rsid w:val="00D6089E"/>
    <w:rsid w:val="00D716BF"/>
    <w:rsid w:val="00D76EF2"/>
    <w:rsid w:val="00D8461F"/>
    <w:rsid w:val="00DA46BD"/>
    <w:rsid w:val="00DD383F"/>
    <w:rsid w:val="00E035C4"/>
    <w:rsid w:val="00E13D9B"/>
    <w:rsid w:val="00E27098"/>
    <w:rsid w:val="00E350CC"/>
    <w:rsid w:val="00E52998"/>
    <w:rsid w:val="00E70792"/>
    <w:rsid w:val="00E74472"/>
    <w:rsid w:val="00E87A9D"/>
    <w:rsid w:val="00EC73AE"/>
    <w:rsid w:val="00ED29A4"/>
    <w:rsid w:val="00F05175"/>
    <w:rsid w:val="00F0642B"/>
    <w:rsid w:val="00F24715"/>
    <w:rsid w:val="00F32A6D"/>
    <w:rsid w:val="00F419F0"/>
    <w:rsid w:val="00F56FF1"/>
    <w:rsid w:val="00F609BC"/>
    <w:rsid w:val="00F6427C"/>
    <w:rsid w:val="00F8023E"/>
    <w:rsid w:val="00FA22FE"/>
    <w:rsid w:val="00FA79CC"/>
    <w:rsid w:val="00FD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975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7975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75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75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75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5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D54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D543F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7D543F"/>
    <w:pPr>
      <w:ind w:firstLine="540"/>
    </w:pPr>
    <w:rPr>
      <w:b/>
      <w:bCs/>
      <w:lang w:eastAsia="en-US"/>
    </w:rPr>
  </w:style>
  <w:style w:type="paragraph" w:customStyle="1" w:styleId="ConsPlusNormal">
    <w:name w:val="ConsPlusNormal"/>
    <w:rsid w:val="007D5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416B21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4A4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F0517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05175"/>
    <w:rPr>
      <w:rFonts w:ascii="Tahoma" w:hAnsi="Tahoma" w:cs="Tahoma"/>
      <w:sz w:val="16"/>
      <w:szCs w:val="16"/>
    </w:rPr>
  </w:style>
  <w:style w:type="character" w:styleId="a7">
    <w:name w:val="Hyperlink"/>
    <w:rsid w:val="007975B2"/>
    <w:rPr>
      <w:color w:val="0000FF"/>
      <w:u w:val="none"/>
    </w:rPr>
  </w:style>
  <w:style w:type="paragraph" w:customStyle="1" w:styleId="11">
    <w:name w:val="Абзац списка1"/>
    <w:basedOn w:val="a"/>
    <w:rsid w:val="00E035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7975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975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97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975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975B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97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975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975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75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75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75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975B2"/>
    <w:rPr>
      <w:sz w:val="28"/>
    </w:rPr>
  </w:style>
  <w:style w:type="paragraph" w:styleId="aa">
    <w:name w:val="header"/>
    <w:basedOn w:val="a"/>
    <w:link w:val="ab"/>
    <w:uiPriority w:val="99"/>
    <w:rsid w:val="00730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0CF4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30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0CF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975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7975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75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75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75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5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D54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D543F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7D543F"/>
    <w:pPr>
      <w:ind w:firstLine="540"/>
    </w:pPr>
    <w:rPr>
      <w:b/>
      <w:bCs/>
      <w:lang w:eastAsia="en-US"/>
    </w:rPr>
  </w:style>
  <w:style w:type="paragraph" w:customStyle="1" w:styleId="ConsPlusNormal">
    <w:name w:val="ConsPlusNormal"/>
    <w:rsid w:val="007D5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416B21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4A4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F0517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05175"/>
    <w:rPr>
      <w:rFonts w:ascii="Tahoma" w:hAnsi="Tahoma" w:cs="Tahoma"/>
      <w:sz w:val="16"/>
      <w:szCs w:val="16"/>
    </w:rPr>
  </w:style>
  <w:style w:type="character" w:styleId="a7">
    <w:name w:val="Hyperlink"/>
    <w:rsid w:val="007975B2"/>
    <w:rPr>
      <w:color w:val="0000FF"/>
      <w:u w:val="none"/>
    </w:rPr>
  </w:style>
  <w:style w:type="paragraph" w:customStyle="1" w:styleId="11">
    <w:name w:val="Абзац списка1"/>
    <w:basedOn w:val="a"/>
    <w:rsid w:val="00E035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7975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975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97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975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975B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97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975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975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75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75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75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975B2"/>
    <w:rPr>
      <w:sz w:val="28"/>
    </w:rPr>
  </w:style>
  <w:style w:type="paragraph" w:styleId="aa">
    <w:name w:val="header"/>
    <w:basedOn w:val="a"/>
    <w:link w:val="ab"/>
    <w:uiPriority w:val="99"/>
    <w:rsid w:val="00730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0CF4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30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0CF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C71B-C148-415C-840C-AE548CCF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AdmHMAO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Старикова Юлия Анатольевна</dc:creator>
  <cp:lastModifiedBy>User</cp:lastModifiedBy>
  <cp:revision>2</cp:revision>
  <cp:lastPrinted>2019-11-19T09:38:00Z</cp:lastPrinted>
  <dcterms:created xsi:type="dcterms:W3CDTF">2019-11-20T07:26:00Z</dcterms:created>
  <dcterms:modified xsi:type="dcterms:W3CDTF">2019-11-20T07:26:00Z</dcterms:modified>
</cp:coreProperties>
</file>